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15" w:type="dxa"/>
        <w:tblInd w:w="-78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9778"/>
      </w:tblGrid>
      <w:tr w:rsidR="002D09BD" w:rsidRPr="002D1508" w:rsidTr="004F1427">
        <w:trPr>
          <w:tblCellSpacing w:w="15" w:type="dxa"/>
        </w:trPr>
        <w:tc>
          <w:tcPr>
            <w:tcW w:w="0" w:type="auto"/>
            <w:vAlign w:val="center"/>
            <w:hideMark/>
          </w:tcPr>
          <w:p w:rsidR="002D09BD" w:rsidRPr="002D1508" w:rsidRDefault="002D09BD" w:rsidP="002D1508">
            <w:pPr>
              <w:spacing w:after="0" w:line="240" w:lineRule="auto"/>
              <w:rPr>
                <w:rFonts w:ascii="Georgia" w:eastAsia="Times New Roman" w:hAnsi="Georgia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hideMark/>
          </w:tcPr>
          <w:p w:rsidR="00E7366F" w:rsidRPr="00E7366F" w:rsidRDefault="00E7366F" w:rsidP="004F1427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b/>
                <w:i/>
                <w:sz w:val="32"/>
                <w:szCs w:val="32"/>
                <w:u w:val="single"/>
                <w:lang w:eastAsia="cs-CZ"/>
              </w:rPr>
            </w:pPr>
            <w:r w:rsidRPr="00E7366F">
              <w:rPr>
                <w:rFonts w:ascii="Georgia" w:eastAsia="Times New Roman" w:hAnsi="Georgia" w:cs="Times New Roman"/>
                <w:b/>
                <w:i/>
                <w:sz w:val="32"/>
                <w:szCs w:val="32"/>
                <w:u w:val="single"/>
                <w:lang w:eastAsia="cs-CZ"/>
              </w:rPr>
              <w:t>Procházka kolem potoka Sadový.</w:t>
            </w:r>
          </w:p>
          <w:p w:rsidR="00E7366F" w:rsidRPr="00E7366F" w:rsidRDefault="00E7366F" w:rsidP="004F1427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b/>
                <w:i/>
                <w:sz w:val="32"/>
                <w:szCs w:val="32"/>
                <w:u w:val="single"/>
                <w:lang w:eastAsia="cs-CZ"/>
              </w:rPr>
            </w:pPr>
          </w:p>
          <w:p w:rsidR="002D09BD" w:rsidRPr="00E7366F" w:rsidRDefault="002D09BD" w:rsidP="004F1427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 w:rsidRPr="00E7366F">
              <w:rPr>
                <w:rFonts w:ascii="Georgia" w:eastAsia="Times New Roman" w:hAnsi="Georgia" w:cs="Times New Roman"/>
                <w:i/>
                <w:sz w:val="28"/>
                <w:szCs w:val="28"/>
                <w:u w:val="single"/>
                <w:lang w:eastAsia="cs-CZ"/>
              </w:rPr>
              <w:t xml:space="preserve">Potok </w:t>
            </w:r>
            <w:r w:rsidR="00EF7BF1" w:rsidRPr="00E7366F">
              <w:rPr>
                <w:rFonts w:ascii="Georgia" w:eastAsia="Times New Roman" w:hAnsi="Georgia" w:cs="Times New Roman"/>
                <w:i/>
                <w:sz w:val="28"/>
                <w:szCs w:val="28"/>
                <w:u w:val="single"/>
                <w:lang w:eastAsia="cs-CZ"/>
              </w:rPr>
              <w:t>Sadový,</w:t>
            </w:r>
            <w:r w:rsidR="00EF7BF1"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(Šadový</w:t>
            </w:r>
            <w:r w:rsidR="00EF7BF1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)</w:t>
            </w:r>
            <w:r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je nazvaný</w:t>
            </w:r>
            <w:r w:rsidR="002669C3"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údajně po osadě Šadový v </w:t>
            </w:r>
            <w:r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Dolním Žukově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, t</w:t>
            </w:r>
            <w:r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ok potoka je zaznačen na katastrálních mapách Dolního Žukova a Svibice z r. 1836, kde je pod německým názvem Schadover Bach.</w:t>
            </w:r>
          </w:p>
          <w:p w:rsidR="00E7366F" w:rsidRDefault="00160110" w:rsidP="004F1427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</w:t>
            </w:r>
            <w:r w:rsidR="00230C63" w:rsidRP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otok není třeba moc představovat, zná ho skoro každý rybář. Já bych ho chtěl představit tak trochu mýma očima, očima kluka, který se ve Svibici narodil </w:t>
            </w:r>
            <w:r w:rsidR="00E7366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a který na jeho březích prožil čas mládí i dospívání.</w:t>
            </w:r>
          </w:p>
          <w:p w:rsidR="002669C3" w:rsidRPr="002D1508" w:rsidRDefault="00DF0516" w:rsidP="00783D17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b/>
                <w:i/>
                <w:sz w:val="24"/>
                <w:szCs w:val="24"/>
                <w:lang w:eastAsia="cs-CZ"/>
              </w:rPr>
            </w:pPr>
            <w:r>
              <w:rPr>
                <w:noProof/>
                <w:lang w:eastAsia="cs-CZ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CDA3D44" wp14:editId="1B6D3964">
                      <wp:simplePos x="0" y="0"/>
                      <wp:positionH relativeFrom="column">
                        <wp:posOffset>2967990</wp:posOffset>
                      </wp:positionH>
                      <wp:positionV relativeFrom="paragraph">
                        <wp:posOffset>6817995</wp:posOffset>
                      </wp:positionV>
                      <wp:extent cx="3199765" cy="314325"/>
                      <wp:effectExtent l="0" t="0" r="635" b="9525"/>
                      <wp:wrapSquare wrapText="bothSides"/>
                      <wp:docPr id="2" name="Textové po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99765" cy="31432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F0516" w:rsidRPr="00DF0516" w:rsidRDefault="00DF0516" w:rsidP="00DF0516">
                                  <w:pPr>
                                    <w:pStyle w:val="Popis"/>
                                    <w:rPr>
                                      <w:rFonts w:ascii="Georgia" w:eastAsia="Times New Roman" w:hAnsi="Georgia" w:cs="Times New Roman"/>
                                      <w:b/>
                                      <w:noProof/>
                                      <w:color w:val="auto"/>
                                      <w:sz w:val="28"/>
                                      <w:szCs w:val="28"/>
                                    </w:rPr>
                                  </w:pPr>
                                  <w:r w:rsidRPr="00DF0516">
                                    <w:rPr>
                                      <w:b/>
                                      <w:color w:val="auto"/>
                                    </w:rPr>
                                    <w:t>dnes ji neexistující roubenka u potoka ve Svibici.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CDA3D4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ové pole 2" o:spid="_x0000_s1026" type="#_x0000_t202" style="position:absolute;left:0;text-align:left;margin-left:233.7pt;margin-top:536.85pt;width:251.95pt;height:24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" stroked="f">
                      <v:textbox inset="0,0,0,0">
                        <w:txbxContent>
                          <w:p w:rsidR="00DF0516" w:rsidRPr="00DF0516" w:rsidRDefault="00DF0516" w:rsidP="00DF0516">
                            <w:pPr>
                              <w:pStyle w:val="Popis"/>
                              <w:rPr>
                                <w:rFonts w:ascii="Georgia" w:eastAsia="Times New Roman" w:hAnsi="Georgia" w:cs="Times New Roman"/>
                                <w:b/>
                                <w:noProof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DF0516">
                              <w:rPr>
                                <w:b/>
                                <w:color w:val="auto"/>
                              </w:rPr>
                              <w:t>dnes ji neexistující roubenka u potoka ve Svibici.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1C50E0">
              <w:rPr>
                <w:rFonts w:ascii="Georgia" w:eastAsia="Times New Roman" w:hAnsi="Georgia" w:cs="Times New Roman"/>
                <w:i/>
                <w:noProof/>
                <w:sz w:val="28"/>
                <w:szCs w:val="28"/>
                <w:lang w:eastAsia="cs-CZ"/>
              </w:rPr>
              <w:drawing>
                <wp:anchor distT="0" distB="0" distL="114300" distR="114300" simplePos="0" relativeHeight="251658240" behindDoc="0" locked="0" layoutInCell="1" allowOverlap="1" wp14:anchorId="000A1326" wp14:editId="1D8D3DF9">
                  <wp:simplePos x="0" y="0"/>
                  <wp:positionH relativeFrom="margin">
                    <wp:posOffset>2608580</wp:posOffset>
                  </wp:positionH>
                  <wp:positionV relativeFrom="margin">
                    <wp:posOffset>5759429</wp:posOffset>
                  </wp:positionV>
                  <wp:extent cx="3200286" cy="2717821"/>
                  <wp:effectExtent l="152400" t="152400" r="362585" b="368300"/>
                  <wp:wrapSquare wrapText="bothSides"/>
                  <wp:docPr id="1" name="Obrázo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Kopie - IMG_0001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09008" cy="27252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F142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Začneme opačně od pramene. Jak už jsem se zmínil</w:t>
            </w:r>
            <w:r w:rsidR="00864EB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,</w:t>
            </w:r>
            <w:r w:rsidR="004F142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potok 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nabírá </w:t>
            </w:r>
            <w:r w:rsidR="004F142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vodu z </w:t>
            </w:r>
            <w:r w:rsidR="00864EB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pramenišť</w:t>
            </w:r>
            <w:r w:rsidR="004F142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v Dolním Žukově z jedné strany ohraničené silnicí Frydeckou a z druhé žukovským hřbetem. Ten pravý pramen lze najít někde na loukách pod hřbitovem v Horním Žukově.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Tenká vlásečnice pomalu 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sílí 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a v osadě Pod Zelenou je z ní už slušný potůček. Za mého mládí se tady začali objevovat první slušní pstruzi, zejména v tůňkách pod Mrovcem a pod Halamou. Lehávali jsme na </w:t>
            </w:r>
            <w:r w:rsidR="00864EB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vyvýšeném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břehu a pozorovali jsme černé krasavce, pane jo někteří měli i přes 30 cm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,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krásné ryby. Kolik tam bylo ryb</w:t>
            </w:r>
            <w:r w:rsidR="00864EB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,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jsme zjistili v jednom suchém roce, kdy jsme z </w:t>
            </w:r>
            <w:r w:rsidR="00BC0215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Czeslawem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Mrovcem přenášeli pstruhy z napůl vyschlých tůní d</w:t>
            </w:r>
            <w:r w:rsidR="00864EB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á</w:t>
            </w:r>
            <w:r w:rsidR="0057388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l po 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proudu. Potok</w:t>
            </w:r>
            <w:r w:rsidR="00480772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se pomalu stáčí a velkým obloukem přitéká k Poláčkovému losku. Tady na potoce byl malý jízek a strouhou byla přiváděna voda do chovného rybníka, který kdysi patřil naší místní organizaci. Na staré polní cestě na konci rybníka byl malý brod, kde sedláci jezdili s </w:t>
            </w:r>
            <w:r w:rsidR="00A81323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koňskými</w:t>
            </w:r>
            <w:r w:rsidR="00480772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potahy do Svibice a dál do Rakovce a Žukova.</w:t>
            </w:r>
            <w:r w:rsidR="00A81323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U brodu byla malá lávka a stará vrba, údajně </w:t>
            </w:r>
            <w:r w:rsidR="00BC0215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na ni </w:t>
            </w:r>
            <w:r w:rsidR="00A81323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sedával utopjec a hlídal brod.</w:t>
            </w:r>
            <w:r w:rsidR="00080E96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 Na konci rybníka vtékal do Sadového přítok, který je dnes již vyschlý. Potok protékal souměrně s rybníkem a dál až pod hřbitov ve Svibici.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U hřbitova vedle potoka byla studánka a jmenovalo se to tam U cygunki, údajně tam cikánka utopila v potoku své děti.</w:t>
            </w:r>
            <w:r w:rsidR="00080E96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Úsek potoka kolem Poláčkova losku až pod hřbitov byl nejhezčí z celého toku a co tam bylo krásných </w:t>
            </w:r>
            <w:r w:rsidR="00CB1AD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pstruhů. Při</w:t>
            </w:r>
            <w:r w:rsidR="00080E96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výlovech na </w:t>
            </w:r>
            <w:r w:rsidR="00CB1AD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rybníku</w:t>
            </w:r>
            <w:r w:rsidR="00080E96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se do toku dostávali kapři a líni, kteří pak obohacovali naší </w:t>
            </w:r>
            <w:r w:rsidR="00CB1AD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kuchyň.</w:t>
            </w:r>
            <w:r w:rsidR="00311E02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Hluboká až 1 metr tůň, která byla pod cestou k hřbitovu, hostila opravdové pstruží mohykány. 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B</w:t>
            </w:r>
            <w:r w:rsidR="00311E02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yli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tu </w:t>
            </w:r>
            <w:r w:rsidR="00311E02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i velcí jelci, kteří se sem dostali za zvýšené vody z Olše. 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Další parádní místo bylo u hasičské zbrojnice, kde byl na potoce malý splav. Tady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čerpali hasiči a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technické služby vodu a byli</w:t>
            </w:r>
            <w:r w:rsidR="0016011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tu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krásní pstruzi, které 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lastRenderedPageBreak/>
              <w:t xml:space="preserve">hlídal nějaký </w:t>
            </w:r>
            <w:r w:rsidR="00BC0215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Liška, byl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porybný a bydlel naproti hasičské zbrojnice. Dále potok</w:t>
            </w:r>
            <w:r w:rsidR="00657EAA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</w:t>
            </w:r>
            <w:r w:rsidR="00F5704C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pokračoval v kamenném korytě </w:t>
            </w:r>
            <w:r w:rsidR="00F05AE4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až k hospodě Dělnický dům, tady byly mraky střevlí, mřenek a hrouzků.</w:t>
            </w:r>
            <w:r w:rsidR="009126A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 </w:t>
            </w:r>
          </w:p>
        </w:tc>
        <w:bookmarkStart w:id="0" w:name="_GoBack"/>
        <w:bookmarkEnd w:id="0"/>
      </w:tr>
      <w:tr w:rsidR="002669C3" w:rsidRPr="002D1508" w:rsidTr="004F1427">
        <w:trPr>
          <w:tblCellSpacing w:w="15" w:type="dxa"/>
        </w:trPr>
        <w:tc>
          <w:tcPr>
            <w:tcW w:w="0" w:type="auto"/>
            <w:vAlign w:val="center"/>
          </w:tcPr>
          <w:p w:rsidR="002669C3" w:rsidRPr="002D1508" w:rsidRDefault="002669C3" w:rsidP="002D1508">
            <w:pPr>
              <w:spacing w:after="0" w:line="240" w:lineRule="auto"/>
              <w:rPr>
                <w:rFonts w:ascii="Georgia" w:eastAsia="Times New Roman" w:hAnsi="Georgia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</w:tcPr>
          <w:p w:rsidR="002669C3" w:rsidRDefault="009126AE" w:rsidP="00BE1FED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 w:rsidRPr="009126A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Za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hospodou </w:t>
            </w:r>
            <w:r w:rsidR="0050065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vtékala 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do potoka mlýnka, naproti české školy byl udělán do vody pozvolný vjezd a výjezd, tam místní formani vjížděli s povozy a koně se tu schladily a napily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se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čisté vody. U školy začínala na levé straně svou cestu mlýnka, chytali jsme tu velké raky a na jaře kulaté javory byly obaleny stovkami chroustů.</w:t>
            </w:r>
            <w:r w:rsidR="001C50E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</w:t>
            </w:r>
            <w:r w:rsidR="0050065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V zimě jsme</w:t>
            </w:r>
            <w:r w:rsidR="001C50E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lámali </w:t>
            </w:r>
            <w:r w:rsidR="00DF0516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velké</w:t>
            </w:r>
            <w:r w:rsidR="001C50E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ledové kry a potápěli jsme je, proud vody pak na ně natlačil ryby, kterých tam bylo i v</w:t>
            </w:r>
            <w:r w:rsidR="0050065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 tomto zimním období dostatek.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 U polské školy Sadový podték</w:t>
            </w:r>
            <w:r w:rsidR="00BE1FE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á</w:t>
            </w:r>
            <w:r w:rsidR="00783D17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silnici Jablunkovskou, následně je přemostěn několika mosty, mostky a lávkami. </w:t>
            </w:r>
            <w:r w:rsidR="00BE1FED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U bývalého skladu potravin je potok opět přemostěn silnici Tovární, míjí Sikorův park a vtéká hlubokým zářezem do řeky Olše. </w:t>
            </w:r>
          </w:p>
          <w:p w:rsidR="00C60E85" w:rsidRDefault="00C60E85" w:rsidP="00F24CDA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Potok a jeho okolí, je znám svým</w:t>
            </w:r>
            <w:r w:rsidR="00350DD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i tajůplnými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pověstmi</w:t>
            </w:r>
            <w:r w:rsidR="00F24CDA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a farské pole, které bylo opodál, bylo tajemno samo.</w:t>
            </w:r>
          </w:p>
          <w:p w:rsidR="00EA04A0" w:rsidRDefault="00F24CDA" w:rsidP="002D3DB1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Dnešní </w:t>
            </w:r>
            <w:r w:rsidR="002D3DB1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stav (2014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) potoka je s porovnáním s minulostí v žalostném stavu. Potok trpí </w:t>
            </w:r>
            <w:r w:rsidR="002D3DB1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nedostatkem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vody, k tomu ve značné míře přispěla i stavba dálnice, která zničila velkou část </w:t>
            </w:r>
            <w:r w:rsidR="002D3DB1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pramenišť. Další velký problém jsou odpady z rodinných domů</w:t>
            </w:r>
            <w:r w:rsidR="00EA04A0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.</w:t>
            </w:r>
          </w:p>
          <w:p w:rsidR="00F24CDA" w:rsidRPr="009126AE" w:rsidRDefault="00EA04A0" w:rsidP="00EA04A0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A co ryby? I přes tento neutěšený stav v potoce pořád žijí ryby, nebo přežívají. </w:t>
            </w:r>
          </w:p>
        </w:tc>
      </w:tr>
      <w:tr w:rsidR="002D3DB1" w:rsidRPr="002D1508" w:rsidTr="004F1427">
        <w:trPr>
          <w:tblCellSpacing w:w="15" w:type="dxa"/>
        </w:trPr>
        <w:tc>
          <w:tcPr>
            <w:tcW w:w="0" w:type="auto"/>
            <w:vAlign w:val="center"/>
          </w:tcPr>
          <w:p w:rsidR="002D3DB1" w:rsidRPr="002D1508" w:rsidRDefault="002D3DB1" w:rsidP="002D1508">
            <w:pPr>
              <w:spacing w:after="0" w:line="240" w:lineRule="auto"/>
              <w:rPr>
                <w:rFonts w:ascii="Georgia" w:eastAsia="Times New Roman" w:hAnsi="Georgia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</w:tcPr>
          <w:p w:rsidR="002D3DB1" w:rsidRDefault="00EA04A0" w:rsidP="00373DCE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Při svých procházkách po břehu potoka jsem na několika místech zjistil výskyt střevle potoční (chráněný druh), jsou tu menší hrouzci, při velké vodě z Olše najíždějí jelci, kteří se v hlubších partiích vyskytuj</w:t>
            </w:r>
            <w:r w:rsidR="00373DC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í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po celý rok. No a světe div se na třech místech jsem viděl i pstruhy do velikosti asi 25 cm.</w:t>
            </w:r>
            <w:r w:rsidR="00373DCE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Při výlovu rybníka u hřbitova se do potoka dostává plotice a malí jedinci kapra i lína, ale ti se neudrží a jdou s vodou do Olše a ty větší vyloví pytláci. </w:t>
            </w:r>
          </w:p>
          <w:p w:rsidR="00373DCE" w:rsidRDefault="00373DCE" w:rsidP="001F5374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Zajímavý je i výskyt rybích predátorů. V 60 létech minulého století přejel sedlák Dyba traktorem vydru, která pak byla následně vystavena jako exponát v místní škole. Vydra se celkem pravidelně objevuje v okolí Těšína, tak není důvod, aby Sadovy vynechala. Jsou tu </w:t>
            </w:r>
            <w:r w:rsidR="001F5374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ledňáčci,</w:t>
            </w: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objeví se tu i volavka a vzácně jsem pozoroval vždy časně ráno přímo ve Svibici čápa černého. Jeho nejbližší hnízdiště je na pomezí Žukova a Vělopolí.</w:t>
            </w:r>
            <w:r w:rsidR="001F5374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Z ptáků je tu možné zahlédnout skorce vodního, konipase bílého, divoké kačeny a i čápa </w:t>
            </w:r>
            <w:r w:rsidR="008F7CEF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bílého. Kolem potoka bylo pár působivých starých roubenek, které se bohužel už nedochovaly, poslední byla na ul. Příkopa.</w:t>
            </w:r>
            <w:r w:rsidR="001F5374"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 xml:space="preserve"> </w:t>
            </w:r>
          </w:p>
          <w:p w:rsidR="008F7CEF" w:rsidRPr="009126AE" w:rsidRDefault="008F7CEF" w:rsidP="001F5374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  <w:r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  <w:t>Tak to je potok Sadový od časů mého mládí do dnešních dnů. Příště se projdeme kolem potoka Hrabinka.</w:t>
            </w:r>
          </w:p>
        </w:tc>
      </w:tr>
      <w:tr w:rsidR="001F5374" w:rsidRPr="002D1508" w:rsidTr="004F1427">
        <w:trPr>
          <w:tblCellSpacing w:w="15" w:type="dxa"/>
        </w:trPr>
        <w:tc>
          <w:tcPr>
            <w:tcW w:w="0" w:type="auto"/>
            <w:vAlign w:val="center"/>
          </w:tcPr>
          <w:p w:rsidR="001F5374" w:rsidRPr="002D1508" w:rsidRDefault="001F5374" w:rsidP="002D1508">
            <w:pPr>
              <w:spacing w:after="0" w:line="240" w:lineRule="auto"/>
              <w:rPr>
                <w:rFonts w:ascii="Georgia" w:eastAsia="Times New Roman" w:hAnsi="Georgia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</w:tcPr>
          <w:p w:rsidR="001F5374" w:rsidRDefault="001F5374" w:rsidP="00373DCE">
            <w:pPr>
              <w:spacing w:after="0" w:line="240" w:lineRule="auto"/>
              <w:jc w:val="both"/>
              <w:rPr>
                <w:rFonts w:ascii="Georgia" w:eastAsia="Times New Roman" w:hAnsi="Georgia" w:cs="Times New Roman"/>
                <w:i/>
                <w:sz w:val="28"/>
                <w:szCs w:val="28"/>
                <w:lang w:eastAsia="cs-CZ"/>
              </w:rPr>
            </w:pPr>
          </w:p>
        </w:tc>
      </w:tr>
    </w:tbl>
    <w:p w:rsidR="004C0531" w:rsidRPr="002D1508" w:rsidRDefault="004C0531" w:rsidP="0057388D">
      <w:pPr>
        <w:rPr>
          <w:rFonts w:ascii="Georgia" w:hAnsi="Georgia"/>
          <w:sz w:val="24"/>
          <w:szCs w:val="24"/>
        </w:rPr>
      </w:pPr>
    </w:p>
    <w:sectPr w:rsidR="004C0531" w:rsidRPr="002D1508" w:rsidSect="002F12D6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9BD"/>
    <w:rsid w:val="00080E96"/>
    <w:rsid w:val="00160110"/>
    <w:rsid w:val="001C50E0"/>
    <w:rsid w:val="001F5374"/>
    <w:rsid w:val="00230C63"/>
    <w:rsid w:val="002669C3"/>
    <w:rsid w:val="002D09BD"/>
    <w:rsid w:val="002D1508"/>
    <w:rsid w:val="002D3DB1"/>
    <w:rsid w:val="002F12D6"/>
    <w:rsid w:val="00311E02"/>
    <w:rsid w:val="00350DDF"/>
    <w:rsid w:val="00373DCE"/>
    <w:rsid w:val="00480772"/>
    <w:rsid w:val="004C0531"/>
    <w:rsid w:val="004F1427"/>
    <w:rsid w:val="0050065D"/>
    <w:rsid w:val="0057388D"/>
    <w:rsid w:val="00657EAA"/>
    <w:rsid w:val="00783D17"/>
    <w:rsid w:val="00864EB0"/>
    <w:rsid w:val="008F7CEF"/>
    <w:rsid w:val="009126AE"/>
    <w:rsid w:val="00A81323"/>
    <w:rsid w:val="00BC0215"/>
    <w:rsid w:val="00BE1FED"/>
    <w:rsid w:val="00C60E85"/>
    <w:rsid w:val="00CB1ADE"/>
    <w:rsid w:val="00DF0516"/>
    <w:rsid w:val="00E7366F"/>
    <w:rsid w:val="00EA04A0"/>
    <w:rsid w:val="00EF7BF1"/>
    <w:rsid w:val="00F05AE4"/>
    <w:rsid w:val="00F24CDA"/>
    <w:rsid w:val="00F57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0EC8C5-4083-4F65-8FD7-DC695018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2D09BD"/>
    <w:rPr>
      <w:color w:val="0000FF"/>
      <w:u w:val="single"/>
    </w:rPr>
  </w:style>
  <w:style w:type="character" w:styleId="Siln">
    <w:name w:val="Strong"/>
    <w:basedOn w:val="Predvolenpsmoodseku"/>
    <w:uiPriority w:val="22"/>
    <w:qFormat/>
    <w:rsid w:val="002D09BD"/>
    <w:rPr>
      <w:b/>
      <w:bCs/>
    </w:rPr>
  </w:style>
  <w:style w:type="character" w:customStyle="1" w:styleId="exif">
    <w:name w:val="exif"/>
    <w:basedOn w:val="Predvolenpsmoodseku"/>
    <w:rsid w:val="002D09BD"/>
  </w:style>
  <w:style w:type="character" w:customStyle="1" w:styleId="pokazglosy">
    <w:name w:val="pokaz_glosy"/>
    <w:basedOn w:val="Predvolenpsmoodseku"/>
    <w:rsid w:val="002D09BD"/>
  </w:style>
  <w:style w:type="paragraph" w:styleId="Popis">
    <w:name w:val="caption"/>
    <w:basedOn w:val="Normlny"/>
    <w:next w:val="Normlny"/>
    <w:uiPriority w:val="35"/>
    <w:unhideWhenUsed/>
    <w:qFormat/>
    <w:rsid w:val="00DF0516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02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5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4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12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147842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75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68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069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841319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767490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0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52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477431">
              <w:marLeft w:val="0"/>
              <w:marRight w:val="0"/>
              <w:marTop w:val="15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30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709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04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486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250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28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794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644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3443809">
                          <w:marLeft w:val="6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668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490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881081">
              <w:marLeft w:val="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0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9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698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</dc:creator>
  <cp:keywords/>
  <dc:description/>
  <cp:lastModifiedBy>Josef</cp:lastModifiedBy>
  <cp:revision>18</cp:revision>
  <dcterms:created xsi:type="dcterms:W3CDTF">2014-03-11T09:28:00Z</dcterms:created>
  <dcterms:modified xsi:type="dcterms:W3CDTF">2014-03-30T07:26:00Z</dcterms:modified>
</cp:coreProperties>
</file>